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17B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22 января 2014 г. N 32 г. Москва "</w:t>
      </w:r>
      <w:r>
        <w:rPr>
          <w:rFonts w:eastAsia="Times New Roman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8517B8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</w:t>
      </w:r>
      <w:r>
        <w:rPr>
          <w:rFonts w:eastAsia="Times New Roman"/>
        </w:rPr>
        <w:t>го общего образования</w:t>
      </w:r>
    </w:p>
    <w:p w:rsidR="00000000" w:rsidRDefault="008517B8">
      <w:pPr>
        <w:pStyle w:val="a3"/>
      </w:pPr>
      <w: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</w:t>
      </w:r>
      <w:r>
        <w:t xml:space="preserve"> и среднего общего образования"</w:t>
      </w:r>
    </w:p>
    <w:p w:rsidR="00000000" w:rsidRDefault="008517B8">
      <w:pPr>
        <w:pStyle w:val="a3"/>
      </w:pPr>
      <w:r>
        <w:t>Дата подписания: 22.01.2014</w:t>
      </w:r>
    </w:p>
    <w:p w:rsidR="00000000" w:rsidRDefault="008517B8">
      <w:pPr>
        <w:pStyle w:val="a3"/>
      </w:pPr>
      <w:r>
        <w:t>Дата публикации: 11.04.2014 00:00</w:t>
      </w:r>
    </w:p>
    <w:p w:rsidR="00000000" w:rsidRDefault="008517B8">
      <w:pPr>
        <w:pStyle w:val="a3"/>
      </w:pPr>
      <w:r>
        <w:rPr>
          <w:b/>
          <w:bCs/>
        </w:rPr>
        <w:t>Зарегистрирован в Минюсте РФ 2 апреля 2014 г.</w:t>
      </w:r>
    </w:p>
    <w:p w:rsidR="00000000" w:rsidRDefault="008517B8">
      <w:pPr>
        <w:pStyle w:val="a3"/>
      </w:pPr>
      <w:r>
        <w:rPr>
          <w:b/>
          <w:bCs/>
        </w:rPr>
        <w:t>Регистрационный N 31800</w:t>
      </w:r>
    </w:p>
    <w:p w:rsidR="00000000" w:rsidRDefault="008517B8">
      <w:pPr>
        <w:pStyle w:val="a3"/>
      </w:pPr>
      <w:r>
        <w:t>В соответствии с частью 8 статьи 55 Федерального закона от 29 декабря 2012 г. N 273-ФЗ "Об о</w:t>
      </w:r>
      <w:r>
        <w:t>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</w:t>
      </w:r>
      <w:r>
        <w:t xml:space="preserve">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>
          <w:rPr>
            <w:rStyle w:val="a4"/>
          </w:rPr>
          <w:t>официальный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</w:p>
    <w:p w:rsidR="00000000" w:rsidRDefault="008517B8">
      <w:pPr>
        <w:pStyle w:val="a3"/>
      </w:pPr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8517B8">
      <w:pPr>
        <w:pStyle w:val="a3"/>
      </w:pPr>
      <w:r>
        <w:t>2.</w:t>
      </w:r>
      <w:r>
        <w:t xml:space="preserve"> Признать утратившими силу приказы Министерства образования и науки Российской Федерации:</w:t>
      </w:r>
    </w:p>
    <w:p w:rsidR="00000000" w:rsidRDefault="008517B8">
      <w:pPr>
        <w:pStyle w:val="a3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</w:t>
      </w:r>
      <w:r>
        <w:t>реля 2012 г., регистрационный N 23859);</w:t>
      </w:r>
    </w:p>
    <w:p w:rsidR="00000000" w:rsidRDefault="008517B8">
      <w:pPr>
        <w:pStyle w:val="a3"/>
      </w:pPr>
      <w:r>
        <w:lastRenderedPageBreak/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</w:t>
      </w:r>
      <w:r>
        <w:t>истрирован Министерством юстиции Российской Федерации 25 июля 2012 г., регистрационный N 24999).</w:t>
      </w:r>
    </w:p>
    <w:p w:rsidR="00000000" w:rsidRDefault="008517B8">
      <w:pPr>
        <w:pStyle w:val="a3"/>
      </w:pPr>
      <w:r>
        <w:rPr>
          <w:b/>
          <w:bCs/>
        </w:rPr>
        <w:t>Министр Д. Ливанов</w:t>
      </w:r>
    </w:p>
    <w:p w:rsidR="00000000" w:rsidRDefault="008517B8">
      <w:pPr>
        <w:pStyle w:val="a3"/>
      </w:pPr>
      <w:r>
        <w:rPr>
          <w:u w:val="single"/>
        </w:rPr>
        <w:t>Приложение</w:t>
      </w:r>
    </w:p>
    <w:p w:rsidR="00000000" w:rsidRDefault="008517B8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</w:t>
      </w:r>
      <w:r>
        <w:rPr>
          <w:rFonts w:eastAsia="Times New Roman"/>
        </w:rPr>
        <w:t>я</w:t>
      </w:r>
    </w:p>
    <w:p w:rsidR="00000000" w:rsidRDefault="008517B8">
      <w:pPr>
        <w:pStyle w:val="a3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</w:t>
      </w:r>
      <w:r>
        <w:t>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8517B8">
      <w:pPr>
        <w:pStyle w:val="a3"/>
      </w:pPr>
      <w:r>
        <w:t>2. Прием иностранных граждан и лиц без гражданства, в том числе со</w:t>
      </w:r>
      <w:r>
        <w:t>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</w:t>
      </w:r>
      <w:r>
        <w:t xml:space="preserve">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 и настоящим Порядком.</w:t>
      </w:r>
    </w:p>
    <w:p w:rsidR="00000000" w:rsidRDefault="008517B8">
      <w:pPr>
        <w:pStyle w:val="a3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8517B8">
      <w:pPr>
        <w:pStyle w:val="a3"/>
      </w:pPr>
      <w:r>
        <w:t>Прием граждан для</w:t>
      </w:r>
      <w:r>
        <w:t xml:space="preserve"> обучения в филиале ОООД осуществляется в соответствии с правилами приема на обучение в ОООД.</w:t>
      </w:r>
    </w:p>
    <w:p w:rsidR="00000000" w:rsidRDefault="008517B8">
      <w:pPr>
        <w:pStyle w:val="a3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</w:t>
      </w:r>
      <w:r>
        <w:t xml:space="preserve">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8517B8">
      <w:pPr>
        <w:pStyle w:val="a3"/>
      </w:pPr>
      <w:r>
        <w:t>5. В приеме в государст</w:t>
      </w:r>
      <w:r>
        <w:t xml:space="preserve">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</w:t>
      </w:r>
      <w:r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</w:t>
      </w:r>
      <w:r>
        <w:t xml:space="preserve">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>
        <w:lastRenderedPageBreak/>
        <w:t>госуда</w:t>
      </w:r>
      <w:r>
        <w:t>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000000" w:rsidRDefault="008517B8">
      <w:pPr>
        <w:pStyle w:val="a3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</w:t>
      </w:r>
      <w:r>
        <w:t xml:space="preserve">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</w:t>
      </w:r>
      <w:r>
        <w:t>2012, N 53, ст. 7598; 2013, N 19, ст. 2326; N 23, ст. 2878; N 27, ст. 3462; N 30, ст. 4036; N 48, ст. 6165).</w:t>
      </w:r>
    </w:p>
    <w:p w:rsidR="00000000" w:rsidRDefault="008517B8">
      <w:pPr>
        <w:pStyle w:val="a3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</w:t>
      </w:r>
      <w:r>
        <w:t>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4</w:t>
      </w:r>
      <w:r>
        <w:t>.</w:t>
      </w:r>
    </w:p>
    <w:p w:rsidR="00000000" w:rsidRDefault="008517B8">
      <w:pPr>
        <w:pStyle w:val="a3"/>
      </w:pPr>
      <w:r>
        <w:t>Организация конкурса или индивидуального отбор</w:t>
      </w:r>
      <w:r>
        <w:t>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</w:t>
      </w:r>
      <w:r>
        <w:t xml:space="preserve">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</w:t>
      </w:r>
      <w:r>
        <w:t>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000000" w:rsidRDefault="008517B8">
      <w:pPr>
        <w:pStyle w:val="a3"/>
      </w:pPr>
      <w:r>
        <w:t>7. ОООД обязана ознакомить поступающего и (или) его родителей (законных представителей) со своим уставом, с ли</w:t>
      </w:r>
      <w:r>
        <w:t>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</w:t>
      </w:r>
      <w:r>
        <w:t>бучающихся.</w:t>
      </w:r>
      <w:r>
        <w:rPr>
          <w:vertAlign w:val="superscript"/>
        </w:rPr>
        <w:t>6</w:t>
      </w:r>
    </w:p>
    <w:p w:rsidR="00000000" w:rsidRDefault="008517B8">
      <w:pPr>
        <w:pStyle w:val="a3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</w:t>
      </w:r>
      <w:r>
        <w:t>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8517B8">
      <w:pPr>
        <w:pStyle w:val="a3"/>
      </w:pPr>
      <w:r>
        <w:t>8. Государств</w:t>
      </w:r>
      <w:r>
        <w:t>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</w:t>
      </w:r>
      <w:r>
        <w:t>мацию о:</w:t>
      </w:r>
    </w:p>
    <w:p w:rsidR="00000000" w:rsidRDefault="008517B8">
      <w:pPr>
        <w:pStyle w:val="a3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8517B8">
      <w:pPr>
        <w:pStyle w:val="a3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8517B8">
      <w:pPr>
        <w:pStyle w:val="a3"/>
      </w:pPr>
      <w:r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</w:t>
      </w:r>
      <w:r>
        <w:t>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</w:t>
      </w:r>
      <w:r>
        <w:t>и, 2002, N 30, ст. 3032).</w:t>
      </w:r>
    </w:p>
    <w:p w:rsidR="00000000" w:rsidRDefault="008517B8">
      <w:pPr>
        <w:pStyle w:val="a3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8517B8">
      <w:pPr>
        <w:pStyle w:val="a3"/>
      </w:pPr>
      <w:r>
        <w:t>В заявлении родителями (законными представителями) ребенка указываются</w:t>
      </w:r>
      <w:r>
        <w:t xml:space="preserve"> следующие сведения:</w:t>
      </w:r>
    </w:p>
    <w:p w:rsidR="00000000" w:rsidRDefault="008517B8">
      <w:pPr>
        <w:pStyle w:val="a3"/>
      </w:pPr>
      <w:r>
        <w:t>а) фамилия, имя, отчество (последнее - при наличии) ребенка;</w:t>
      </w:r>
    </w:p>
    <w:p w:rsidR="00000000" w:rsidRDefault="008517B8">
      <w:pPr>
        <w:pStyle w:val="a3"/>
      </w:pPr>
      <w:r>
        <w:t>б) дата и место рождения ребенка;</w:t>
      </w:r>
    </w:p>
    <w:p w:rsidR="00000000" w:rsidRDefault="008517B8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8517B8">
      <w:pPr>
        <w:pStyle w:val="a3"/>
      </w:pPr>
      <w:r>
        <w:t>г) адрес места жительства ребенка, его роди</w:t>
      </w:r>
      <w:r>
        <w:t>телей (законных представителей);</w:t>
      </w:r>
    </w:p>
    <w:p w:rsidR="00000000" w:rsidRDefault="008517B8">
      <w:pPr>
        <w:pStyle w:val="a3"/>
      </w:pPr>
      <w:r>
        <w:t>д) контактные телефоны родителей (законных представителей) ребенка.</w:t>
      </w:r>
    </w:p>
    <w:p w:rsidR="00000000" w:rsidRDefault="008517B8">
      <w:pPr>
        <w:pStyle w:val="a3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8517B8">
      <w:pPr>
        <w:pStyle w:val="a3"/>
      </w:pPr>
      <w:r>
        <w:t>Для приема в ОООД:</w:t>
      </w:r>
    </w:p>
    <w:p w:rsidR="00000000" w:rsidRDefault="008517B8">
      <w:pPr>
        <w:pStyle w:val="a3"/>
      </w:pPr>
      <w:r>
        <w:t>родители (закон</w:t>
      </w:r>
      <w:r>
        <w:t xml:space="preserve">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</w:t>
      </w:r>
      <w:r>
        <w:t>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8517B8">
      <w:pPr>
        <w:pStyle w:val="a3"/>
      </w:pPr>
      <w:r>
        <w:t>родители (законные представители) детей, не проживающих н</w:t>
      </w:r>
      <w:r>
        <w:t>а закрепленной территории, дополнительно предъявляют свидетельство о рождении ребенка.</w:t>
      </w:r>
    </w:p>
    <w:p w:rsidR="00000000" w:rsidRDefault="008517B8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</w:t>
      </w:r>
      <w:r>
        <w:t>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8517B8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</w:t>
      </w:r>
      <w:r>
        <w:t>м порядке переводом на русский язык.</w:t>
      </w:r>
    </w:p>
    <w:p w:rsidR="00000000" w:rsidRDefault="008517B8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000000" w:rsidRDefault="008517B8">
      <w:pPr>
        <w:pStyle w:val="a3"/>
      </w:pPr>
      <w: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8517B8">
      <w:pPr>
        <w:pStyle w:val="a3"/>
      </w:pPr>
      <w:r>
        <w:t xml:space="preserve">11. При приеме в ОООД для </w:t>
      </w:r>
      <w:r>
        <w:t>получения среднего общего образования представляется аттестат об основном общем образовании установленного образца.</w:t>
      </w:r>
    </w:p>
    <w:p w:rsidR="00000000" w:rsidRDefault="008517B8">
      <w:pPr>
        <w:pStyle w:val="a3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8517B8">
      <w:pPr>
        <w:pStyle w:val="a3"/>
      </w:pPr>
      <w:r>
        <w:t>13. Факт ознакомления родителей</w:t>
      </w:r>
      <w:r>
        <w:t xml:space="preserve">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</w:t>
      </w:r>
      <w:r>
        <w:t xml:space="preserve"> ребенка.</w:t>
      </w:r>
    </w:p>
    <w:p w:rsidR="00000000" w:rsidRDefault="008517B8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000000" w:rsidRDefault="008517B8">
      <w:pPr>
        <w:pStyle w:val="a3"/>
      </w:pPr>
      <w:r>
        <w:t>14. Прием заявлений в первый класс</w:t>
      </w:r>
      <w:r>
        <w:t xml:space="preserve">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8517B8">
      <w:pPr>
        <w:pStyle w:val="a3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8517B8">
      <w:pPr>
        <w:pStyle w:val="a3"/>
      </w:pPr>
      <w:r>
        <w:t>Для детей</w:t>
      </w:r>
      <w:r>
        <w:t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8517B8">
      <w:pPr>
        <w:pStyle w:val="a3"/>
      </w:pPr>
      <w:r>
        <w:t>ОООД, закончившие прием в первый класс всех детей, проживающих на за</w:t>
      </w:r>
      <w:r>
        <w:t>крепленной территории, осуществляют прием детей, не проживающих на закрепленной территории, ранее 1 июля.</w:t>
      </w:r>
    </w:p>
    <w:p w:rsidR="00000000" w:rsidRDefault="008517B8">
      <w:pPr>
        <w:pStyle w:val="a3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</w:t>
      </w:r>
      <w:r>
        <w:t>тельства (пребывания).</w:t>
      </w:r>
    </w:p>
    <w:p w:rsidR="00000000" w:rsidRDefault="008517B8">
      <w:pPr>
        <w:pStyle w:val="a3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8517B8">
      <w:pPr>
        <w:pStyle w:val="a3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</w:t>
      </w:r>
      <w:r>
        <w:t>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000000" w:rsidRDefault="008517B8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</w:t>
      </w:r>
      <w:r>
        <w:t xml:space="preserve">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lastRenderedPageBreak/>
        <w:t>ОООД, о перечне представленных документов. Расписка заверяется подписью должностного лица ОООД, ответственного за прием докуме</w:t>
      </w:r>
      <w:r>
        <w:t>нтов, и печатью ОООД.</w:t>
      </w:r>
    </w:p>
    <w:p w:rsidR="00000000" w:rsidRDefault="008517B8">
      <w:pPr>
        <w:pStyle w:val="a3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8517B8">
      <w:pPr>
        <w:pStyle w:val="a3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8517B8">
      <w:pPr>
        <w:pStyle w:val="a3"/>
      </w:pPr>
      <w:r>
        <w:rPr>
          <w:vertAlign w:val="superscript"/>
        </w:rPr>
        <w:t>1</w:t>
      </w:r>
      <w: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6165).</w:t>
      </w:r>
    </w:p>
    <w:p w:rsidR="00000000" w:rsidRDefault="008517B8">
      <w:pPr>
        <w:pStyle w:val="a3"/>
      </w:pPr>
      <w:r>
        <w:rPr>
          <w:vertAlign w:val="superscript"/>
        </w:rPr>
        <w:t>2</w:t>
      </w:r>
      <w:r>
        <w:t xml:space="preserve"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>4036; N 48, ст. 6165).</w:t>
      </w:r>
    </w:p>
    <w:p w:rsidR="00000000" w:rsidRDefault="008517B8">
      <w:pPr>
        <w:pStyle w:val="a3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</w:t>
      </w:r>
      <w:r>
        <w:t>; N 30, ст. 4036; N 48, ст. 6165).</w:t>
      </w:r>
    </w:p>
    <w:p w:rsidR="00000000" w:rsidRDefault="008517B8">
      <w:pPr>
        <w:pStyle w:val="a3"/>
      </w:pPr>
      <w:r>
        <w:rPr>
          <w:vertAlign w:val="superscript"/>
        </w:rPr>
        <w:t>4</w:t>
      </w:r>
      <w:r>
        <w:t xml:space="preserve"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</w:t>
      </w:r>
      <w:r>
        <w:t>27, ст. 3462; N 30, ст. 4036; N 48, ст. 6165).</w:t>
      </w:r>
    </w:p>
    <w:p w:rsidR="00000000" w:rsidRDefault="008517B8">
      <w:pPr>
        <w:pStyle w:val="a3"/>
      </w:pPr>
      <w:r>
        <w:rPr>
          <w:vertAlign w:val="superscript"/>
        </w:rPr>
        <w:t>5</w:t>
      </w:r>
      <w: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6165).</w:t>
      </w:r>
    </w:p>
    <w:p w:rsidR="00000000" w:rsidRDefault="008517B8">
      <w:pPr>
        <w:pStyle w:val="a3"/>
      </w:pPr>
      <w:r>
        <w:rPr>
          <w:vertAlign w:val="superscript"/>
        </w:rPr>
        <w:t>6</w:t>
      </w:r>
      <w:r>
        <w:t xml:space="preserve"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27, ст. 3462; N 30, ст. 4036; N 48, ст. 6165).</w:t>
      </w:r>
    </w:p>
    <w:p w:rsidR="00000000" w:rsidRDefault="008517B8">
      <w:pPr>
        <w:pStyle w:val="a3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8517B8">
      <w:pPr>
        <w:pStyle w:val="a3"/>
      </w:pPr>
      <w:r>
        <w:rPr>
          <w:vertAlign w:val="superscript"/>
        </w:rPr>
        <w:t>8</w:t>
      </w:r>
      <w:r>
        <w:t>Часть 3 статьи 55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8517B8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http://www.rg.ru/2014/04/11/priem-dok.html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17B8"/>
    <w:rsid w:val="0085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43D1-4839-4B19-BEEE-5310DC7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13466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</vt:lpstr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subject/>
  <dc:creator>Игорь Михайлович Бирюк</dc:creator>
  <cp:keywords/>
  <dc:description/>
  <cp:lastModifiedBy>Игорь Михайлович Бирюк</cp:lastModifiedBy>
  <cp:revision>2</cp:revision>
  <dcterms:created xsi:type="dcterms:W3CDTF">2015-03-31T12:25:00Z</dcterms:created>
  <dcterms:modified xsi:type="dcterms:W3CDTF">2015-03-31T12:25:00Z</dcterms:modified>
</cp:coreProperties>
</file>